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034E29" w14:textId="485B30A7" w:rsidR="00F86A73" w:rsidRPr="006A7BCB" w:rsidRDefault="004B566C" w:rsidP="00C445AD">
      <w:pPr>
        <w:pStyle w:val="FP"/>
        <w:tabs>
          <w:tab w:val="left" w:pos="567"/>
        </w:tabs>
        <w:rPr>
          <w:rFonts w:ascii="Arial" w:hAnsi="Arial" w:cs="Arial"/>
          <w:b/>
          <w:sz w:val="24"/>
          <w:szCs w:val="24"/>
          <w:highlight w:val="yellow"/>
          <w:lang w:eastAsia="ja-JP"/>
        </w:rPr>
      </w:pPr>
      <w:r w:rsidRPr="00C97FAC">
        <w:rPr>
          <w:rFonts w:ascii="Arial" w:hAnsi="Arial" w:cs="Arial"/>
          <w:b/>
          <w:sz w:val="24"/>
          <w:szCs w:val="24"/>
        </w:rPr>
        <w:t xml:space="preserve">3GPP </w:t>
      </w:r>
      <w:r w:rsidR="00F86A73" w:rsidRPr="00C97FAC">
        <w:rPr>
          <w:rFonts w:ascii="Arial" w:hAnsi="Arial" w:cs="Arial"/>
          <w:b/>
          <w:sz w:val="24"/>
          <w:szCs w:val="24"/>
        </w:rPr>
        <w:t>TSG</w:t>
      </w:r>
      <w:r w:rsidR="00D45B2F" w:rsidRPr="00C97FAC">
        <w:rPr>
          <w:rFonts w:ascii="Arial" w:hAnsi="Arial" w:cs="Arial"/>
          <w:b/>
          <w:sz w:val="24"/>
          <w:szCs w:val="24"/>
        </w:rPr>
        <w:t xml:space="preserve"> </w:t>
      </w:r>
      <w:r w:rsidRPr="00C97FAC">
        <w:rPr>
          <w:rFonts w:ascii="Arial" w:hAnsi="Arial" w:cs="Arial"/>
          <w:b/>
          <w:sz w:val="24"/>
          <w:szCs w:val="24"/>
        </w:rPr>
        <w:t>RAN</w:t>
      </w:r>
      <w:r w:rsidR="00F86A73" w:rsidRPr="00C97FAC">
        <w:rPr>
          <w:rFonts w:ascii="Arial" w:hAnsi="Arial" w:cs="Arial"/>
          <w:b/>
          <w:sz w:val="24"/>
          <w:szCs w:val="24"/>
        </w:rPr>
        <w:t xml:space="preserve"> meeting #</w:t>
      </w:r>
      <w:r w:rsidR="00207DC4" w:rsidRPr="00C97FAC">
        <w:rPr>
          <w:rFonts w:ascii="Arial" w:hAnsi="Arial" w:cs="Arial"/>
          <w:b/>
          <w:sz w:val="24"/>
          <w:szCs w:val="24"/>
        </w:rPr>
        <w:t>82</w:t>
      </w:r>
      <w:r w:rsidR="00F86A73" w:rsidRPr="00C97FAC">
        <w:rPr>
          <w:rFonts w:ascii="Arial" w:hAnsi="Arial" w:cs="Arial"/>
          <w:b/>
          <w:sz w:val="24"/>
          <w:szCs w:val="24"/>
        </w:rPr>
        <w:tab/>
      </w:r>
      <w:r w:rsidR="00D45B2F" w:rsidRPr="00C97FAC">
        <w:rPr>
          <w:rFonts w:ascii="Arial" w:hAnsi="Arial" w:cs="Arial"/>
          <w:b/>
          <w:sz w:val="24"/>
          <w:szCs w:val="24"/>
        </w:rPr>
        <w:tab/>
      </w:r>
      <w:r w:rsidR="00D45B2F" w:rsidRPr="00C97FAC">
        <w:rPr>
          <w:rFonts w:ascii="Arial" w:hAnsi="Arial" w:cs="Arial"/>
          <w:b/>
          <w:sz w:val="24"/>
          <w:szCs w:val="24"/>
        </w:rPr>
        <w:tab/>
      </w:r>
      <w:r w:rsidR="00D45B2F" w:rsidRPr="00C97FAC">
        <w:rPr>
          <w:rFonts w:ascii="Arial" w:hAnsi="Arial" w:cs="Arial"/>
          <w:b/>
          <w:sz w:val="24"/>
          <w:szCs w:val="24"/>
        </w:rPr>
        <w:tab/>
      </w:r>
      <w:r w:rsidR="00D45B2F" w:rsidRPr="00C97FAC">
        <w:rPr>
          <w:rFonts w:ascii="Arial" w:hAnsi="Arial" w:cs="Arial"/>
          <w:b/>
          <w:sz w:val="24"/>
          <w:szCs w:val="24"/>
        </w:rPr>
        <w:tab/>
      </w:r>
      <w:r w:rsidR="00D45B2F" w:rsidRPr="00C97FAC">
        <w:rPr>
          <w:rFonts w:ascii="Arial" w:hAnsi="Arial" w:cs="Arial"/>
          <w:b/>
          <w:sz w:val="24"/>
          <w:szCs w:val="24"/>
        </w:rPr>
        <w:tab/>
      </w:r>
      <w:r w:rsidR="00D45B2F" w:rsidRPr="00C97FAC">
        <w:rPr>
          <w:rFonts w:ascii="Arial" w:hAnsi="Arial" w:cs="Arial"/>
          <w:b/>
          <w:sz w:val="24"/>
          <w:szCs w:val="24"/>
        </w:rPr>
        <w:tab/>
      </w:r>
      <w:r w:rsidR="00D45B2F" w:rsidRPr="00C97FAC">
        <w:rPr>
          <w:rFonts w:ascii="Arial" w:hAnsi="Arial" w:cs="Arial"/>
          <w:b/>
          <w:sz w:val="24"/>
          <w:szCs w:val="24"/>
        </w:rPr>
        <w:tab/>
      </w:r>
      <w:r w:rsidR="00D45B2F" w:rsidRPr="00C97FAC">
        <w:rPr>
          <w:rFonts w:ascii="Arial" w:hAnsi="Arial" w:cs="Arial"/>
          <w:b/>
          <w:sz w:val="24"/>
          <w:szCs w:val="24"/>
        </w:rPr>
        <w:tab/>
      </w:r>
      <w:r w:rsidR="008C0F67">
        <w:rPr>
          <w:rFonts w:ascii="Arial" w:hAnsi="Arial" w:cs="Arial"/>
          <w:b/>
          <w:sz w:val="24"/>
          <w:szCs w:val="24"/>
        </w:rPr>
        <w:tab/>
      </w:r>
      <w:bookmarkStart w:id="0" w:name="_GoBack"/>
      <w:bookmarkEnd w:id="0"/>
      <w:r w:rsidR="00F86A73" w:rsidRPr="0055429E">
        <w:rPr>
          <w:rFonts w:ascii="Arial" w:hAnsi="Arial" w:cs="Arial"/>
          <w:b/>
          <w:sz w:val="24"/>
          <w:szCs w:val="24"/>
        </w:rPr>
        <w:t>RP-</w:t>
      </w:r>
      <w:r w:rsidRPr="0055429E">
        <w:rPr>
          <w:rFonts w:ascii="Arial" w:hAnsi="Arial" w:cs="Arial"/>
          <w:b/>
          <w:sz w:val="24"/>
          <w:szCs w:val="24"/>
        </w:rPr>
        <w:t>1</w:t>
      </w:r>
      <w:r w:rsidR="00C80116" w:rsidRPr="0055429E">
        <w:rPr>
          <w:rFonts w:ascii="Arial" w:hAnsi="Arial" w:cs="Arial"/>
          <w:b/>
          <w:sz w:val="24"/>
          <w:szCs w:val="24"/>
        </w:rPr>
        <w:t>8</w:t>
      </w:r>
      <w:r w:rsidR="0055429E" w:rsidRPr="0055429E">
        <w:rPr>
          <w:rFonts w:ascii="Arial" w:hAnsi="Arial" w:cs="Arial"/>
          <w:b/>
          <w:sz w:val="24"/>
          <w:szCs w:val="24"/>
          <w:lang w:eastAsia="ja-JP"/>
        </w:rPr>
        <w:t>2259</w:t>
      </w:r>
    </w:p>
    <w:p w14:paraId="6EDA6C55" w14:textId="77777777" w:rsidR="00F86A73" w:rsidRPr="004B566C" w:rsidRDefault="00207DC4" w:rsidP="004B566C">
      <w:pPr>
        <w:tabs>
          <w:tab w:val="left" w:pos="567"/>
        </w:tabs>
        <w:rPr>
          <w:rFonts w:ascii="Arial" w:hAnsi="Arial" w:cs="Arial"/>
          <w:b/>
          <w:sz w:val="24"/>
        </w:rPr>
      </w:pPr>
      <w:r w:rsidRPr="00C97FAC">
        <w:rPr>
          <w:rFonts w:ascii="Arial" w:hAnsi="Arial" w:cs="Arial"/>
          <w:b/>
          <w:sz w:val="24"/>
        </w:rPr>
        <w:t>Sorrento, Italy</w:t>
      </w:r>
      <w:r w:rsidR="00C266F9" w:rsidRPr="00C97FAC">
        <w:rPr>
          <w:rFonts w:ascii="Arial" w:hAnsi="Arial" w:cs="Arial"/>
          <w:b/>
          <w:sz w:val="24"/>
        </w:rPr>
        <w:t>,</w:t>
      </w:r>
      <w:r w:rsidR="00D17794" w:rsidRPr="00C97FAC">
        <w:rPr>
          <w:rFonts w:ascii="Arial" w:hAnsi="Arial" w:cs="Arial"/>
          <w:b/>
          <w:sz w:val="24"/>
        </w:rPr>
        <w:t xml:space="preserve"> </w:t>
      </w:r>
      <w:r w:rsidRPr="00C97FAC">
        <w:rPr>
          <w:rFonts w:ascii="Arial" w:hAnsi="Arial" w:cs="Arial"/>
          <w:b/>
          <w:sz w:val="24"/>
        </w:rPr>
        <w:t>December</w:t>
      </w:r>
      <w:r w:rsidR="00AE08EB" w:rsidRPr="00C97FAC">
        <w:rPr>
          <w:rFonts w:ascii="Arial" w:hAnsi="Arial" w:cs="Arial"/>
          <w:b/>
          <w:sz w:val="24"/>
        </w:rPr>
        <w:t xml:space="preserve"> </w:t>
      </w:r>
      <w:r w:rsidR="007113A1" w:rsidRPr="00C97FAC">
        <w:rPr>
          <w:rFonts w:ascii="Arial" w:hAnsi="Arial" w:cs="Arial"/>
          <w:b/>
          <w:sz w:val="24"/>
        </w:rPr>
        <w:t>1</w:t>
      </w:r>
      <w:r w:rsidR="00C21339" w:rsidRPr="00C97FAC">
        <w:rPr>
          <w:rFonts w:ascii="Arial" w:hAnsi="Arial" w:cs="Arial"/>
          <w:b/>
          <w:sz w:val="24"/>
        </w:rPr>
        <w:t>0</w:t>
      </w:r>
      <w:r w:rsidR="00AE08EB" w:rsidRPr="00C97FAC">
        <w:rPr>
          <w:rFonts w:ascii="Arial" w:hAnsi="Arial" w:cs="Arial"/>
          <w:b/>
          <w:sz w:val="24"/>
        </w:rPr>
        <w:t>-</w:t>
      </w:r>
      <w:r w:rsidR="00C21339" w:rsidRPr="00C97FAC">
        <w:rPr>
          <w:rFonts w:ascii="Arial" w:hAnsi="Arial" w:cs="Arial"/>
          <w:b/>
          <w:sz w:val="24"/>
        </w:rPr>
        <w:t>13</w:t>
      </w:r>
      <w:r w:rsidR="00D17794" w:rsidRPr="00C97FAC">
        <w:rPr>
          <w:rFonts w:ascii="Arial" w:hAnsi="Arial" w:cs="Arial"/>
          <w:b/>
          <w:sz w:val="24"/>
        </w:rPr>
        <w:t>, 201</w:t>
      </w:r>
      <w:r w:rsidR="00C80116" w:rsidRPr="00C97FAC">
        <w:rPr>
          <w:rFonts w:ascii="Arial" w:hAnsi="Arial" w:cs="Arial"/>
          <w:b/>
          <w:sz w:val="24"/>
        </w:rPr>
        <w:t>8</w:t>
      </w:r>
    </w:p>
    <w:p w14:paraId="4C7AF93B"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4B82C1E"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9425F">
        <w:rPr>
          <w:rFonts w:ascii="Arial" w:hAnsi="Arial" w:cs="Arial"/>
          <w:color w:val="FF0000"/>
          <w:lang w:eastAsia="ja-JP"/>
        </w:rPr>
        <w:t>9.5.2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09F1AC9" w14:textId="77777777" w:rsidTr="00871653">
        <w:tc>
          <w:tcPr>
            <w:tcW w:w="2436" w:type="dxa"/>
            <w:shd w:val="clear" w:color="auto" w:fill="auto"/>
          </w:tcPr>
          <w:p w14:paraId="4881530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45A8B4F" w14:textId="77777777" w:rsidR="00593315" w:rsidRPr="008836AC" w:rsidRDefault="00A9425F" w:rsidP="001A248F">
            <w:pPr>
              <w:tabs>
                <w:tab w:val="left" w:pos="567"/>
              </w:tabs>
              <w:spacing w:after="0"/>
              <w:rPr>
                <w:rFonts w:ascii="Arial" w:hAnsi="Arial" w:cs="Arial"/>
              </w:rPr>
            </w:pPr>
            <w:r w:rsidRPr="00471698">
              <w:rPr>
                <w:rFonts w:ascii="Arial" w:hAnsi="Arial" w:cs="Arial"/>
              </w:rPr>
              <w:t>Band 65 for New Radio</w:t>
            </w:r>
          </w:p>
        </w:tc>
      </w:tr>
      <w:tr w:rsidR="00871653" w:rsidRPr="008836AC" w14:paraId="688619C3" w14:textId="77777777" w:rsidTr="00871653">
        <w:tc>
          <w:tcPr>
            <w:tcW w:w="2436" w:type="dxa"/>
            <w:shd w:val="clear" w:color="auto" w:fill="auto"/>
          </w:tcPr>
          <w:p w14:paraId="32D356A1"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0AF2E82"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B983122" w14:textId="77777777"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68A19B39"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1ACCCA8D" w14:textId="77777777"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3D834BD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7100DE3A"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495A4B95"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28127E5A"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1DFA3AC7" w14:textId="77777777" w:rsidTr="00871653">
        <w:tc>
          <w:tcPr>
            <w:tcW w:w="2436" w:type="dxa"/>
          </w:tcPr>
          <w:p w14:paraId="7B972A3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13BCB7C" w14:textId="77777777" w:rsidR="0036248C" w:rsidRPr="008836AC" w:rsidRDefault="00A9425F" w:rsidP="008836AC">
            <w:pPr>
              <w:tabs>
                <w:tab w:val="left" w:pos="567"/>
              </w:tabs>
              <w:spacing w:after="0"/>
              <w:rPr>
                <w:rFonts w:ascii="Arial" w:hAnsi="Arial" w:cs="Arial"/>
              </w:rPr>
            </w:pPr>
            <w:r w:rsidRPr="00A9425F">
              <w:rPr>
                <w:rFonts w:ascii="Arial" w:hAnsi="Arial" w:cs="Arial"/>
              </w:rPr>
              <w:t>NR_band_n65</w:t>
            </w:r>
          </w:p>
        </w:tc>
      </w:tr>
      <w:tr w:rsidR="0036248C" w:rsidRPr="008836AC" w14:paraId="7B8EC5CC" w14:textId="77777777" w:rsidTr="00871653">
        <w:tc>
          <w:tcPr>
            <w:tcW w:w="2436" w:type="dxa"/>
          </w:tcPr>
          <w:p w14:paraId="23AD98F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5D2302B" w14:textId="77777777" w:rsidR="0036248C" w:rsidRPr="008836AC" w:rsidRDefault="00A9425F" w:rsidP="008836AC">
            <w:pPr>
              <w:tabs>
                <w:tab w:val="left" w:pos="567"/>
              </w:tabs>
              <w:spacing w:after="0"/>
              <w:rPr>
                <w:rFonts w:ascii="Arial" w:hAnsi="Arial" w:cs="Arial"/>
                <w:lang w:eastAsia="ja-JP"/>
              </w:rPr>
            </w:pPr>
            <w:r>
              <w:rPr>
                <w:rFonts w:ascii="Arial" w:hAnsi="Arial" w:cs="Arial"/>
                <w:lang w:eastAsia="ja-JP"/>
              </w:rPr>
              <w:t>800077</w:t>
            </w:r>
          </w:p>
        </w:tc>
      </w:tr>
      <w:tr w:rsidR="00B6300F" w:rsidRPr="008836AC" w14:paraId="13D050E4" w14:textId="77777777" w:rsidTr="00871653">
        <w:tc>
          <w:tcPr>
            <w:tcW w:w="2436" w:type="dxa"/>
          </w:tcPr>
          <w:p w14:paraId="2F471DB2"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64AEF6F" w14:textId="77777777" w:rsidR="00B6300F" w:rsidRPr="008836AC" w:rsidRDefault="00A9425F" w:rsidP="008836AC">
            <w:pPr>
              <w:tabs>
                <w:tab w:val="left" w:pos="567"/>
              </w:tabs>
              <w:spacing w:after="0"/>
              <w:rPr>
                <w:rFonts w:ascii="Arial" w:hAnsi="Arial" w:cs="Arial"/>
                <w:lang w:eastAsia="ja-JP"/>
              </w:rPr>
            </w:pPr>
            <w:r>
              <w:rPr>
                <w:rFonts w:ascii="Arial" w:hAnsi="Arial" w:cs="Arial"/>
                <w:lang w:eastAsia="ja-JP"/>
              </w:rPr>
              <w:t>RP-181844</w:t>
            </w:r>
          </w:p>
        </w:tc>
      </w:tr>
      <w:tr w:rsidR="00871653" w:rsidRPr="008836AC" w14:paraId="7CB7CAD5" w14:textId="77777777" w:rsidTr="00871653">
        <w:tc>
          <w:tcPr>
            <w:tcW w:w="2436" w:type="dxa"/>
          </w:tcPr>
          <w:p w14:paraId="39BBECF5"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97E3A55"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A90CC1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FF22F8D" w14:textId="77777777" w:rsidR="00871653" w:rsidRPr="008836AC" w:rsidRDefault="00871653" w:rsidP="008836AC">
            <w:pPr>
              <w:tabs>
                <w:tab w:val="left" w:pos="567"/>
              </w:tabs>
              <w:spacing w:after="0"/>
              <w:rPr>
                <w:rFonts w:ascii="Arial" w:hAnsi="Arial" w:cs="Arial"/>
                <w:lang w:eastAsia="ja-JP"/>
              </w:rPr>
            </w:pPr>
          </w:p>
        </w:tc>
        <w:tc>
          <w:tcPr>
            <w:tcW w:w="1842" w:type="dxa"/>
          </w:tcPr>
          <w:p w14:paraId="2916F9AF"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A9425F">
              <w:rPr>
                <w:rFonts w:ascii="Arial" w:hAnsi="Arial" w:cs="Arial"/>
                <w:color w:val="FF0000"/>
                <w:lang w:eastAsia="ja-JP"/>
              </w:rPr>
              <w:t>03</w:t>
            </w:r>
            <w:r w:rsidRPr="006D1C93">
              <w:rPr>
                <w:rFonts w:ascii="Arial" w:hAnsi="Arial" w:cs="Arial"/>
                <w:color w:val="FF0000"/>
                <w:lang w:eastAsia="ja-JP"/>
              </w:rPr>
              <w:t>/</w:t>
            </w:r>
            <w:r w:rsidR="00A9425F">
              <w:rPr>
                <w:rFonts w:ascii="Arial" w:hAnsi="Arial" w:cs="Arial"/>
                <w:color w:val="FF0000"/>
                <w:lang w:eastAsia="ja-JP"/>
              </w:rPr>
              <w:t>2019 (+3mo)</w:t>
            </w:r>
          </w:p>
        </w:tc>
        <w:tc>
          <w:tcPr>
            <w:tcW w:w="2268" w:type="dxa"/>
          </w:tcPr>
          <w:p w14:paraId="717570A9"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A9425F">
              <w:rPr>
                <w:rFonts w:ascii="Arial" w:hAnsi="Arial" w:cs="Arial"/>
                <w:color w:val="FF0000"/>
                <w:lang w:eastAsia="ja-JP"/>
              </w:rPr>
              <w:t>03/2019 (+3mo)</w:t>
            </w:r>
          </w:p>
        </w:tc>
        <w:tc>
          <w:tcPr>
            <w:tcW w:w="1694" w:type="dxa"/>
            <w:gridSpan w:val="2"/>
          </w:tcPr>
          <w:p w14:paraId="416FE52D"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00569348" w14:textId="77777777" w:rsidTr="00871653">
        <w:tc>
          <w:tcPr>
            <w:tcW w:w="2436" w:type="dxa"/>
          </w:tcPr>
          <w:p w14:paraId="31ED4544"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6870D27"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6108E00" w14:textId="77777777" w:rsidR="00871653" w:rsidRPr="008836AC" w:rsidRDefault="00871653" w:rsidP="008836AC">
            <w:pPr>
              <w:tabs>
                <w:tab w:val="left" w:pos="567"/>
              </w:tabs>
              <w:spacing w:after="0"/>
              <w:rPr>
                <w:rFonts w:ascii="Arial" w:hAnsi="Arial" w:cs="Arial"/>
                <w:lang w:eastAsia="ja-JP"/>
              </w:rPr>
            </w:pPr>
          </w:p>
        </w:tc>
        <w:tc>
          <w:tcPr>
            <w:tcW w:w="1842" w:type="dxa"/>
          </w:tcPr>
          <w:p w14:paraId="3424612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72AFF61F" w14:textId="77777777" w:rsidR="00871653" w:rsidRPr="008836AC" w:rsidRDefault="00A9425F" w:rsidP="00C97FAC">
            <w:pPr>
              <w:tabs>
                <w:tab w:val="left" w:pos="567"/>
              </w:tabs>
              <w:rPr>
                <w:rFonts w:ascii="Arial" w:hAnsi="Arial" w:cs="Arial"/>
                <w:lang w:eastAsia="ja-JP"/>
              </w:rPr>
            </w:pPr>
            <w:r w:rsidRPr="00C97FAC">
              <w:rPr>
                <w:rFonts w:ascii="Arial" w:hAnsi="Arial" w:cs="Arial"/>
                <w:color w:val="FF9201"/>
              </w:rPr>
              <w:t>50</w:t>
            </w:r>
            <w:r w:rsidR="00871653" w:rsidRPr="00C97FAC">
              <w:rPr>
                <w:rFonts w:ascii="Arial" w:hAnsi="Arial" w:cs="Arial"/>
                <w:color w:val="FF9201"/>
              </w:rPr>
              <w:t>%</w:t>
            </w:r>
          </w:p>
        </w:tc>
        <w:tc>
          <w:tcPr>
            <w:tcW w:w="2268" w:type="dxa"/>
          </w:tcPr>
          <w:p w14:paraId="6382051C" w14:textId="77777777" w:rsidR="00A9425F"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0E0AFB23" w14:textId="77777777" w:rsidR="00871653" w:rsidRPr="00C97FAC" w:rsidRDefault="00A9425F" w:rsidP="00C97FAC">
            <w:pPr>
              <w:tabs>
                <w:tab w:val="left" w:pos="567"/>
              </w:tabs>
              <w:rPr>
                <w:rFonts w:ascii="Arial" w:hAnsi="Arial" w:cs="Arial"/>
              </w:rPr>
            </w:pPr>
            <w:r w:rsidRPr="00C97FAC">
              <w:rPr>
                <w:rFonts w:ascii="Arial" w:hAnsi="Arial" w:cs="Arial"/>
                <w:color w:val="FF9201"/>
              </w:rPr>
              <w:t>50</w:t>
            </w:r>
            <w:r w:rsidR="00871653" w:rsidRPr="00C97FAC">
              <w:rPr>
                <w:rFonts w:ascii="Arial" w:hAnsi="Arial" w:cs="Arial"/>
                <w:color w:val="FF9201"/>
              </w:rPr>
              <w:t>%</w:t>
            </w:r>
          </w:p>
        </w:tc>
        <w:tc>
          <w:tcPr>
            <w:tcW w:w="1694" w:type="dxa"/>
            <w:gridSpan w:val="2"/>
          </w:tcPr>
          <w:p w14:paraId="565119C6"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145CD62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891257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357E38B"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DC0FAD9"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F644F3E" w14:textId="77777777" w:rsidR="001F486F" w:rsidRPr="001F486F" w:rsidRDefault="001F486F" w:rsidP="001F486F">
      <w:pPr>
        <w:pStyle w:val="ListParagraph"/>
        <w:tabs>
          <w:tab w:val="left" w:pos="567"/>
        </w:tabs>
        <w:ind w:leftChars="0" w:left="924"/>
        <w:rPr>
          <w:rFonts w:ascii="Arial" w:hAnsi="Arial" w:cs="Arial"/>
          <w:color w:val="FF0000"/>
        </w:rPr>
      </w:pPr>
    </w:p>
    <w:p w14:paraId="5640D36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5C8C7DAB" w14:textId="77777777" w:rsidTr="001A248F">
        <w:tc>
          <w:tcPr>
            <w:tcW w:w="2758" w:type="dxa"/>
            <w:gridSpan w:val="2"/>
          </w:tcPr>
          <w:p w14:paraId="0FFA8351"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88C61B1" w14:textId="77777777" w:rsidR="00EF4800" w:rsidRPr="008836AC" w:rsidRDefault="00A9425F" w:rsidP="001A248F">
            <w:pPr>
              <w:tabs>
                <w:tab w:val="left" w:pos="567"/>
              </w:tabs>
              <w:spacing w:after="0"/>
              <w:rPr>
                <w:rFonts w:ascii="Arial" w:hAnsi="Arial" w:cs="Arial"/>
                <w:color w:val="FF0000"/>
              </w:rPr>
            </w:pPr>
            <w:r>
              <w:rPr>
                <w:rFonts w:ascii="Arial" w:hAnsi="Arial" w:cs="Arial"/>
                <w:color w:val="FF0000"/>
              </w:rPr>
              <w:t>RAN WG4</w:t>
            </w:r>
          </w:p>
        </w:tc>
      </w:tr>
      <w:tr w:rsidR="006C4E32" w:rsidRPr="008836AC" w14:paraId="78F8BE1B" w14:textId="77777777" w:rsidTr="001A248F">
        <w:tc>
          <w:tcPr>
            <w:tcW w:w="1418" w:type="dxa"/>
            <w:vMerge w:val="restart"/>
            <w:vAlign w:val="center"/>
          </w:tcPr>
          <w:p w14:paraId="14BDF61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695C80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B28D824" w14:textId="77777777" w:rsidR="006C4E32" w:rsidRPr="008836AC" w:rsidRDefault="00A9425F" w:rsidP="0036248C">
            <w:pPr>
              <w:tabs>
                <w:tab w:val="left" w:pos="567"/>
              </w:tabs>
              <w:spacing w:after="0"/>
              <w:rPr>
                <w:rFonts w:ascii="Arial" w:hAnsi="Arial" w:cs="Arial"/>
                <w:lang w:eastAsia="ja-JP"/>
              </w:rPr>
            </w:pPr>
            <w:r>
              <w:rPr>
                <w:rFonts w:ascii="Arial" w:hAnsi="Arial" w:cs="Arial"/>
                <w:lang w:eastAsia="ja-JP"/>
              </w:rPr>
              <w:t>Jussi Kuusisto</w:t>
            </w:r>
          </w:p>
        </w:tc>
      </w:tr>
      <w:tr w:rsidR="006C4E32" w:rsidRPr="008836AC" w14:paraId="28BAA8A1" w14:textId="77777777" w:rsidTr="001A248F">
        <w:tc>
          <w:tcPr>
            <w:tcW w:w="1418" w:type="dxa"/>
            <w:vMerge/>
          </w:tcPr>
          <w:p w14:paraId="79A21AA0" w14:textId="77777777" w:rsidR="006C4E32" w:rsidRPr="008836AC" w:rsidRDefault="006C4E32" w:rsidP="001A248F">
            <w:pPr>
              <w:tabs>
                <w:tab w:val="left" w:pos="567"/>
              </w:tabs>
              <w:rPr>
                <w:rFonts w:ascii="Arial" w:hAnsi="Arial" w:cs="Arial"/>
                <w:b/>
              </w:rPr>
            </w:pPr>
          </w:p>
        </w:tc>
        <w:tc>
          <w:tcPr>
            <w:tcW w:w="1340" w:type="dxa"/>
          </w:tcPr>
          <w:p w14:paraId="5AE4600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645397A" w14:textId="77777777" w:rsidR="006C4E32" w:rsidRPr="008836AC" w:rsidRDefault="00A9425F" w:rsidP="001A248F">
            <w:pPr>
              <w:tabs>
                <w:tab w:val="left" w:pos="567"/>
              </w:tabs>
              <w:spacing w:after="0"/>
              <w:rPr>
                <w:rFonts w:ascii="Arial" w:hAnsi="Arial" w:cs="Arial"/>
                <w:lang w:eastAsia="ja-JP"/>
              </w:rPr>
            </w:pPr>
            <w:r>
              <w:rPr>
                <w:rFonts w:ascii="Arial" w:hAnsi="Arial" w:cs="Arial"/>
                <w:lang w:eastAsia="ja-JP"/>
              </w:rPr>
              <w:t>DISH Network</w:t>
            </w:r>
          </w:p>
        </w:tc>
      </w:tr>
      <w:tr w:rsidR="006C4E32" w:rsidRPr="008836AC" w14:paraId="4AE50606" w14:textId="77777777" w:rsidTr="001A248F">
        <w:tc>
          <w:tcPr>
            <w:tcW w:w="1418" w:type="dxa"/>
            <w:vMerge/>
          </w:tcPr>
          <w:p w14:paraId="1BE401E1" w14:textId="77777777" w:rsidR="006C4E32" w:rsidRPr="008836AC" w:rsidRDefault="006C4E32" w:rsidP="001A248F">
            <w:pPr>
              <w:tabs>
                <w:tab w:val="left" w:pos="567"/>
              </w:tabs>
              <w:rPr>
                <w:rFonts w:ascii="Arial" w:hAnsi="Arial" w:cs="Arial"/>
                <w:b/>
              </w:rPr>
            </w:pPr>
          </w:p>
        </w:tc>
        <w:tc>
          <w:tcPr>
            <w:tcW w:w="1340" w:type="dxa"/>
          </w:tcPr>
          <w:p w14:paraId="1528E2F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5C97E97B" w14:textId="77777777" w:rsidR="006C4E32" w:rsidRPr="008836AC" w:rsidRDefault="00A9425F" w:rsidP="001A248F">
            <w:pPr>
              <w:tabs>
                <w:tab w:val="left" w:pos="567"/>
              </w:tabs>
              <w:spacing w:after="0"/>
              <w:rPr>
                <w:rFonts w:ascii="Arial" w:hAnsi="Arial" w:cs="Arial"/>
              </w:rPr>
            </w:pPr>
            <w:r>
              <w:rPr>
                <w:rFonts w:ascii="Arial" w:hAnsi="Arial" w:cs="Arial"/>
              </w:rPr>
              <w:t>jussi.kuusisto@dish.com</w:t>
            </w:r>
          </w:p>
        </w:tc>
      </w:tr>
    </w:tbl>
    <w:p w14:paraId="4F24F510" w14:textId="77777777" w:rsidR="006C4E32" w:rsidRDefault="006C4E32" w:rsidP="000D17BC">
      <w:pPr>
        <w:pBdr>
          <w:bottom w:val="single" w:sz="4" w:space="1" w:color="auto"/>
        </w:pBdr>
        <w:spacing w:after="0"/>
        <w:rPr>
          <w:rFonts w:ascii="Arial" w:hAnsi="Arial" w:cs="Arial"/>
        </w:rPr>
      </w:pPr>
    </w:p>
    <w:p w14:paraId="57DA3B55" w14:textId="77777777" w:rsidR="006C4E32" w:rsidRPr="00430FCA" w:rsidRDefault="006C4E32" w:rsidP="006C4E32">
      <w:pPr>
        <w:pBdr>
          <w:bottom w:val="single" w:sz="4" w:space="1" w:color="auto"/>
        </w:pBdr>
        <w:rPr>
          <w:rFonts w:ascii="Arial" w:hAnsi="Arial" w:cs="Arial"/>
        </w:rPr>
      </w:pPr>
    </w:p>
    <w:p w14:paraId="6A230185"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634A8CD6" w14:textId="77777777" w:rsidTr="001A248F">
        <w:trPr>
          <w:jc w:val="center"/>
        </w:trPr>
        <w:tc>
          <w:tcPr>
            <w:tcW w:w="6185" w:type="dxa"/>
            <w:shd w:val="clear" w:color="auto" w:fill="E0E0E0"/>
          </w:tcPr>
          <w:p w14:paraId="5BFE3CC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36DB877" w14:textId="77777777" w:rsidR="00D22398" w:rsidRPr="008836AC" w:rsidRDefault="0036248C" w:rsidP="00C4666A">
            <w:pPr>
              <w:pStyle w:val="TAL"/>
              <w:jc w:val="center"/>
              <w:rPr>
                <w:color w:val="FF0000"/>
                <w:lang w:eastAsia="ja-JP"/>
              </w:rPr>
            </w:pPr>
            <w:r w:rsidRPr="008836AC">
              <w:rPr>
                <w:rFonts w:hint="eastAsia"/>
                <w:color w:val="FF0000"/>
                <w:lang w:eastAsia="ja-JP"/>
              </w:rPr>
              <w:t>Yes</w:t>
            </w:r>
          </w:p>
        </w:tc>
      </w:tr>
    </w:tbl>
    <w:p w14:paraId="3E09E541" w14:textId="77777777" w:rsidR="00D22398" w:rsidRDefault="00D22398" w:rsidP="0039390A">
      <w:pPr>
        <w:spacing w:after="0"/>
        <w:rPr>
          <w:rFonts w:ascii="Arial" w:hAnsi="Arial" w:cs="Arial"/>
        </w:rPr>
      </w:pPr>
    </w:p>
    <w:p w14:paraId="1CACBD9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29F20E91"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62599CE" w14:textId="77777777"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B8A5877" w14:textId="77777777" w:rsidR="00C97FAC" w:rsidRDefault="00C97FAC" w:rsidP="00C17C6C">
      <w:pPr>
        <w:spacing w:after="0"/>
        <w:rPr>
          <w:rFonts w:ascii="Arial" w:hAnsi="Arial" w:cs="Arial"/>
          <w:b/>
        </w:rPr>
      </w:pPr>
    </w:p>
    <w:p w14:paraId="7570A4E5" w14:textId="77777777" w:rsidR="00C97FAC" w:rsidRPr="00C97FAC" w:rsidRDefault="00C97FAC" w:rsidP="00C97FAC">
      <w:pPr>
        <w:pStyle w:val="ListParagraph"/>
        <w:numPr>
          <w:ilvl w:val="0"/>
          <w:numId w:val="18"/>
        </w:numPr>
        <w:ind w:leftChars="0"/>
        <w:rPr>
          <w:rFonts w:ascii="Arial" w:hAnsi="Arial" w:cs="Arial"/>
          <w:b/>
        </w:rPr>
      </w:pPr>
      <w:r w:rsidRPr="00C97FAC">
        <w:rPr>
          <w:rFonts w:ascii="Arial" w:hAnsi="Arial" w:cs="Arial"/>
          <w:b/>
        </w:rPr>
        <w:t>WI delay of 3 months is accommodating RAN4 Rel-16 NR specifications publication move to March 2019.</w:t>
      </w:r>
    </w:p>
    <w:p w14:paraId="7D72D2F5" w14:textId="77777777" w:rsidR="003B7182" w:rsidRDefault="003B7182" w:rsidP="00C17C6C">
      <w:pPr>
        <w:spacing w:after="0"/>
        <w:rPr>
          <w:rFonts w:ascii="Arial" w:hAnsi="Arial" w:cs="Arial"/>
        </w:rPr>
      </w:pPr>
    </w:p>
    <w:p w14:paraId="39140541" w14:textId="77777777" w:rsidR="00011C3B" w:rsidRPr="003B7182" w:rsidRDefault="00011C3B" w:rsidP="00C17C6C">
      <w:pPr>
        <w:spacing w:after="0"/>
        <w:rPr>
          <w:rFonts w:ascii="Arial" w:hAnsi="Arial" w:cs="Arial"/>
        </w:rPr>
      </w:pPr>
    </w:p>
    <w:p w14:paraId="501A5904"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DD5D67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F90FE7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87F5C18" w14:textId="77777777" w:rsidR="00701410" w:rsidRDefault="00701410" w:rsidP="00701410">
      <w:pPr>
        <w:pStyle w:val="Heading4"/>
        <w:rPr>
          <w:lang w:eastAsia="ja-JP"/>
        </w:rPr>
      </w:pPr>
      <w:r>
        <w:rPr>
          <w:lang w:eastAsia="ja-JP"/>
        </w:rPr>
        <w:t>2.1.1</w:t>
      </w:r>
      <w:r>
        <w:rPr>
          <w:lang w:eastAsia="ja-JP"/>
        </w:rPr>
        <w:tab/>
        <w:t>Agreements</w:t>
      </w:r>
    </w:p>
    <w:p w14:paraId="78FCF362" w14:textId="77777777" w:rsidR="003A4B47" w:rsidRPr="00701410" w:rsidRDefault="00701410" w:rsidP="00701410">
      <w:pPr>
        <w:pStyle w:val="Heading4"/>
        <w:rPr>
          <w:lang w:eastAsia="ja-JP"/>
        </w:rPr>
      </w:pPr>
      <w:r>
        <w:rPr>
          <w:lang w:eastAsia="ja-JP"/>
        </w:rPr>
        <w:t>2.1.2</w:t>
      </w:r>
      <w:r>
        <w:rPr>
          <w:lang w:eastAsia="ja-JP"/>
        </w:rPr>
        <w:tab/>
        <w:t>Remaining Open issues</w:t>
      </w:r>
    </w:p>
    <w:p w14:paraId="1B1201AC"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CD6DBC2" w14:textId="77777777" w:rsidR="00701410" w:rsidRDefault="00701410" w:rsidP="00701410">
      <w:pPr>
        <w:pStyle w:val="Heading4"/>
        <w:rPr>
          <w:lang w:eastAsia="ja-JP"/>
        </w:rPr>
      </w:pPr>
      <w:r>
        <w:rPr>
          <w:lang w:eastAsia="ja-JP"/>
        </w:rPr>
        <w:t>2.2.1</w:t>
      </w:r>
      <w:r>
        <w:rPr>
          <w:lang w:eastAsia="ja-JP"/>
        </w:rPr>
        <w:tab/>
        <w:t>Agreements</w:t>
      </w:r>
    </w:p>
    <w:p w14:paraId="79B964C2"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85B6B0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4625AB75" w14:textId="77777777" w:rsidR="00701410" w:rsidRDefault="00701410" w:rsidP="00701410">
      <w:pPr>
        <w:pStyle w:val="Heading4"/>
        <w:rPr>
          <w:lang w:eastAsia="ja-JP"/>
        </w:rPr>
      </w:pPr>
      <w:r>
        <w:rPr>
          <w:lang w:eastAsia="ja-JP"/>
        </w:rPr>
        <w:t>2.3.1</w:t>
      </w:r>
      <w:r>
        <w:rPr>
          <w:lang w:eastAsia="ja-JP"/>
        </w:rPr>
        <w:tab/>
        <w:t>Agreements</w:t>
      </w:r>
    </w:p>
    <w:p w14:paraId="2E2F7F06"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6F28C2A6"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09C0405C" w14:textId="77777777" w:rsidR="00701410" w:rsidRDefault="00701410" w:rsidP="00701410">
      <w:pPr>
        <w:pStyle w:val="Heading4"/>
        <w:rPr>
          <w:lang w:eastAsia="ja-JP"/>
        </w:rPr>
      </w:pPr>
      <w:r>
        <w:rPr>
          <w:lang w:eastAsia="ja-JP"/>
        </w:rPr>
        <w:t>2.4.1</w:t>
      </w:r>
      <w:r>
        <w:rPr>
          <w:lang w:eastAsia="ja-JP"/>
        </w:rPr>
        <w:tab/>
        <w:t>Agreements</w:t>
      </w:r>
    </w:p>
    <w:p w14:paraId="2F71CC2F" w14:textId="77777777" w:rsidR="00D22380" w:rsidRDefault="00D22380" w:rsidP="00D22380">
      <w:pPr>
        <w:rPr>
          <w:lang w:eastAsia="ja-JP"/>
        </w:rPr>
      </w:pPr>
      <w:r>
        <w:rPr>
          <w:lang w:eastAsia="ja-JP"/>
        </w:rPr>
        <w:t xml:space="preserve">- A-MPR discussions were finalized and 38.101-1 </w:t>
      </w:r>
      <w:r w:rsidR="008E289D">
        <w:rPr>
          <w:lang w:eastAsia="ja-JP"/>
        </w:rPr>
        <w:t xml:space="preserve">n65 related </w:t>
      </w:r>
      <w:r>
        <w:rPr>
          <w:lang w:eastAsia="ja-JP"/>
        </w:rPr>
        <w:t xml:space="preserve">content is now fully endorsed. </w:t>
      </w:r>
    </w:p>
    <w:p w14:paraId="3BB2FAD8" w14:textId="77777777" w:rsidR="00D22380" w:rsidRDefault="00D22380" w:rsidP="00D22380">
      <w:pPr>
        <w:rPr>
          <w:lang w:eastAsia="ja-JP"/>
        </w:rPr>
      </w:pPr>
      <w:r>
        <w:rPr>
          <w:lang w:eastAsia="ja-JP"/>
        </w:rPr>
        <w:t xml:space="preserve">- TPs for the TR 38.819 for n65 were approved on </w:t>
      </w:r>
      <w:r w:rsidR="00212BD6">
        <w:rPr>
          <w:lang w:eastAsia="ja-JP"/>
        </w:rPr>
        <w:t>band, MSR, and UE specific aspects.</w:t>
      </w:r>
    </w:p>
    <w:p w14:paraId="5C4E0D27" w14:textId="77777777" w:rsidR="00212BD6" w:rsidRPr="00D22380" w:rsidRDefault="00212BD6" w:rsidP="00D22380">
      <w:pPr>
        <w:rPr>
          <w:lang w:eastAsia="ja-JP"/>
        </w:rPr>
      </w:pPr>
      <w:r>
        <w:rPr>
          <w:lang w:eastAsia="ja-JP"/>
        </w:rPr>
        <w:t xml:space="preserve">- New work plan was approved that includes a full list of affected specifications when adding a LTE band to NR and a 3 month delay in completion </w:t>
      </w:r>
      <w:r w:rsidR="009F27AB">
        <w:rPr>
          <w:lang w:eastAsia="ja-JP"/>
        </w:rPr>
        <w:t xml:space="preserve">was endorsed </w:t>
      </w:r>
      <w:r>
        <w:rPr>
          <w:lang w:eastAsia="ja-JP"/>
        </w:rPr>
        <w:t>to accommodate and help in the process of RAN4 decision to delay Rel-16 NR specifications publication to March, 2019. WID revision is provided to reflect this decision</w:t>
      </w:r>
      <w:r w:rsidR="009F27AB">
        <w:rPr>
          <w:lang w:eastAsia="ja-JP"/>
        </w:rPr>
        <w:t xml:space="preserve"> at RAN#82</w:t>
      </w:r>
      <w:r>
        <w:rPr>
          <w:lang w:eastAsia="ja-JP"/>
        </w:rPr>
        <w:t xml:space="preserve">. </w:t>
      </w:r>
    </w:p>
    <w:p w14:paraId="395B8575" w14:textId="2BFFC017" w:rsidR="00701410" w:rsidRDefault="00701410" w:rsidP="00701410">
      <w:pPr>
        <w:pStyle w:val="Heading4"/>
        <w:rPr>
          <w:lang w:eastAsia="ja-JP"/>
        </w:rPr>
      </w:pPr>
      <w:r>
        <w:rPr>
          <w:lang w:eastAsia="ja-JP"/>
        </w:rPr>
        <w:t>2.4.2</w:t>
      </w:r>
      <w:r>
        <w:rPr>
          <w:lang w:eastAsia="ja-JP"/>
        </w:rPr>
        <w:tab/>
        <w:t>Remaining Open issues</w:t>
      </w:r>
    </w:p>
    <w:p w14:paraId="0D7905D4" w14:textId="02E70EFA" w:rsidR="00231ED0" w:rsidRPr="00231ED0" w:rsidRDefault="00231ED0" w:rsidP="00231ED0">
      <w:pPr>
        <w:rPr>
          <w:lang w:eastAsia="ja-JP"/>
        </w:rPr>
      </w:pPr>
      <w:r>
        <w:rPr>
          <w:lang w:eastAsia="ja-JP"/>
        </w:rPr>
        <w:t xml:space="preserve">- Agreement to official CRs adding n65 at the RAN4#90 meeting, in February 2019. </w:t>
      </w:r>
    </w:p>
    <w:p w14:paraId="071BAFC0"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4C320ED9" w14:textId="77777777" w:rsidR="00815869" w:rsidRDefault="00815869" w:rsidP="00815869">
      <w:pPr>
        <w:pStyle w:val="Heading4"/>
        <w:rPr>
          <w:lang w:eastAsia="ja-JP"/>
        </w:rPr>
      </w:pPr>
      <w:r>
        <w:rPr>
          <w:lang w:eastAsia="ja-JP"/>
        </w:rPr>
        <w:t>2.5.1</w:t>
      </w:r>
      <w:r>
        <w:rPr>
          <w:lang w:eastAsia="ja-JP"/>
        </w:rPr>
        <w:tab/>
        <w:t>Agreements</w:t>
      </w:r>
    </w:p>
    <w:p w14:paraId="37707A37" w14:textId="77777777" w:rsidR="00815869" w:rsidRDefault="00815869" w:rsidP="00815869">
      <w:pPr>
        <w:pStyle w:val="Heading4"/>
        <w:rPr>
          <w:lang w:eastAsia="ja-JP"/>
        </w:rPr>
      </w:pPr>
      <w:r>
        <w:rPr>
          <w:lang w:eastAsia="ja-JP"/>
        </w:rPr>
        <w:t>2.5.2</w:t>
      </w:r>
      <w:r>
        <w:rPr>
          <w:lang w:eastAsia="ja-JP"/>
        </w:rPr>
        <w:tab/>
        <w:t>Remaining Open issues</w:t>
      </w:r>
    </w:p>
    <w:p w14:paraId="710D7295"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2BF1BFD5"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4591209" w14:textId="77777777" w:rsidR="00721CF6" w:rsidRDefault="00721CF6" w:rsidP="00721CF6">
      <w:pPr>
        <w:pStyle w:val="Heading4"/>
        <w:rPr>
          <w:lang w:eastAsia="ja-JP"/>
        </w:rPr>
      </w:pPr>
      <w:r>
        <w:rPr>
          <w:lang w:eastAsia="ja-JP"/>
        </w:rPr>
        <w:t>2.6.1</w:t>
      </w:r>
      <w:r>
        <w:rPr>
          <w:lang w:eastAsia="ja-JP"/>
        </w:rPr>
        <w:tab/>
        <w:t>Agreements</w:t>
      </w:r>
    </w:p>
    <w:p w14:paraId="1815E44C"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1AE4095C" w14:textId="77777777" w:rsidR="005A6C96" w:rsidRDefault="005A6C96" w:rsidP="00701410">
      <w:pPr>
        <w:pStyle w:val="Heading4"/>
        <w:rPr>
          <w:rFonts w:cs="Arial"/>
        </w:rPr>
      </w:pPr>
    </w:p>
    <w:p w14:paraId="3947C86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11E07AFA"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BDA94F2" w14:textId="77777777" w:rsidR="00701410" w:rsidRDefault="00701410" w:rsidP="00701410">
      <w:pPr>
        <w:pStyle w:val="Heading2"/>
        <w:rPr>
          <w:lang w:eastAsia="ja-JP"/>
        </w:rPr>
      </w:pPr>
      <w:r>
        <w:rPr>
          <w:lang w:eastAsia="ja-JP"/>
        </w:rPr>
        <w:t>3.1</w:t>
      </w:r>
      <w:r>
        <w:rPr>
          <w:lang w:eastAsia="ja-JP"/>
        </w:rPr>
        <w:tab/>
        <w:t>SAx/CTs</w:t>
      </w:r>
    </w:p>
    <w:p w14:paraId="3B90F6BC"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35656A6"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246FBAA"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8318F09" w14:textId="77777777" w:rsidR="005A6C96" w:rsidRDefault="00815869" w:rsidP="005A6C96">
      <w:pPr>
        <w:pStyle w:val="Heading2"/>
      </w:pPr>
      <w:r>
        <w:t>4</w:t>
      </w:r>
      <w:r w:rsidR="005A6C96">
        <w:t>.</w:t>
      </w:r>
      <w:r w:rsidR="005A6C96">
        <w:tab/>
        <w:t>References</w:t>
      </w:r>
    </w:p>
    <w:p w14:paraId="004923CA" w14:textId="7777777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0EEB5DB" w14:textId="77777777" w:rsidR="00C46622" w:rsidRDefault="00C46622" w:rsidP="00C46622">
      <w:pPr>
        <w:overflowPunct/>
        <w:autoSpaceDE/>
        <w:autoSpaceDN/>
        <w:snapToGrid w:val="0"/>
        <w:spacing w:after="0"/>
        <w:textAlignment w:val="auto"/>
        <w:rPr>
          <w:rFonts w:ascii="Arial" w:hAnsi="Arial" w:cs="Arial"/>
          <w:iCs/>
          <w:color w:val="FF0000"/>
        </w:rPr>
      </w:pPr>
    </w:p>
    <w:p w14:paraId="30C35240" w14:textId="77777777" w:rsidR="00C46622" w:rsidRPr="00C46622" w:rsidRDefault="00C46622" w:rsidP="00C46622">
      <w:pPr>
        <w:overflowPunct/>
        <w:autoSpaceDE/>
        <w:autoSpaceDN/>
        <w:snapToGrid w:val="0"/>
        <w:spacing w:after="0"/>
        <w:textAlignment w:val="auto"/>
        <w:rPr>
          <w:rFonts w:ascii="Arial" w:hAnsi="Arial" w:cs="Arial"/>
          <w:lang w:eastAsia="ja-JP"/>
        </w:rPr>
      </w:pPr>
      <w:r w:rsidRPr="00C46622">
        <w:rPr>
          <w:rFonts w:ascii="Arial" w:hAnsi="Arial" w:cs="Arial"/>
          <w:lang w:eastAsia="ja-JP"/>
        </w:rPr>
        <w:t>R4-1816598</w:t>
      </w:r>
      <w:r w:rsidRPr="00C46622">
        <w:rPr>
          <w:rFonts w:ascii="Arial" w:hAnsi="Arial" w:cs="Arial"/>
          <w:lang w:eastAsia="ja-JP"/>
        </w:rPr>
        <w:tab/>
      </w:r>
      <w:r>
        <w:rPr>
          <w:rFonts w:ascii="Arial" w:hAnsi="Arial" w:cs="Arial"/>
          <w:lang w:eastAsia="ja-JP"/>
        </w:rPr>
        <w:tab/>
      </w:r>
      <w:r w:rsidRPr="00C46622">
        <w:rPr>
          <w:rFonts w:ascii="Arial" w:hAnsi="Arial" w:cs="Arial"/>
          <w:lang w:eastAsia="ja-JP"/>
        </w:rPr>
        <w:t>n65 MPR/A-MPR addition to 38.101-1</w:t>
      </w:r>
      <w:r>
        <w:rPr>
          <w:rFonts w:ascii="Arial" w:hAnsi="Arial" w:cs="Arial"/>
          <w:lang w:eastAsia="ja-JP"/>
        </w:rPr>
        <w:t xml:space="preserve">, </w:t>
      </w:r>
      <w:r w:rsidRPr="00C46622">
        <w:rPr>
          <w:rFonts w:ascii="Arial" w:hAnsi="Arial" w:cs="Arial"/>
          <w:lang w:eastAsia="ja-JP"/>
        </w:rPr>
        <w:t>Dish Network</w:t>
      </w:r>
    </w:p>
    <w:p w14:paraId="5037323A" w14:textId="77777777" w:rsidR="00C46622" w:rsidRPr="00C46622" w:rsidRDefault="00C46622" w:rsidP="00C46622">
      <w:pPr>
        <w:overflowPunct/>
        <w:autoSpaceDE/>
        <w:autoSpaceDN/>
        <w:snapToGrid w:val="0"/>
        <w:spacing w:after="0"/>
        <w:textAlignment w:val="auto"/>
        <w:rPr>
          <w:rFonts w:ascii="Arial" w:hAnsi="Arial" w:cs="Arial"/>
          <w:lang w:eastAsia="ja-JP"/>
        </w:rPr>
      </w:pPr>
      <w:r w:rsidRPr="00C46622">
        <w:rPr>
          <w:rFonts w:ascii="Arial" w:hAnsi="Arial" w:cs="Arial"/>
          <w:lang w:eastAsia="ja-JP"/>
        </w:rPr>
        <w:t>R4-1815256</w:t>
      </w:r>
      <w:r w:rsidRPr="00C46622">
        <w:rPr>
          <w:rFonts w:ascii="Arial" w:hAnsi="Arial" w:cs="Arial"/>
          <w:lang w:eastAsia="ja-JP"/>
        </w:rPr>
        <w:tab/>
      </w:r>
      <w:r>
        <w:rPr>
          <w:rFonts w:ascii="Arial" w:hAnsi="Arial" w:cs="Arial"/>
          <w:lang w:eastAsia="ja-JP"/>
        </w:rPr>
        <w:tab/>
      </w:r>
      <w:r w:rsidRPr="00C46622">
        <w:rPr>
          <w:rFonts w:ascii="Arial" w:hAnsi="Arial" w:cs="Arial"/>
          <w:lang w:eastAsia="ja-JP"/>
        </w:rPr>
        <w:t>WP update for n65 WI</w:t>
      </w:r>
      <w:r>
        <w:rPr>
          <w:rFonts w:ascii="Arial" w:hAnsi="Arial" w:cs="Arial"/>
          <w:lang w:eastAsia="ja-JP"/>
        </w:rPr>
        <w:t xml:space="preserve">, </w:t>
      </w:r>
      <w:r w:rsidRPr="00C46622">
        <w:rPr>
          <w:rFonts w:ascii="Arial" w:hAnsi="Arial" w:cs="Arial"/>
          <w:lang w:eastAsia="ja-JP"/>
        </w:rPr>
        <w:t>Dish Network, HNS</w:t>
      </w:r>
    </w:p>
    <w:p w14:paraId="708ECA56" w14:textId="77777777" w:rsidR="00C46622" w:rsidRPr="00C46622" w:rsidRDefault="00C46622" w:rsidP="00C46622">
      <w:pPr>
        <w:overflowPunct/>
        <w:autoSpaceDE/>
        <w:autoSpaceDN/>
        <w:snapToGrid w:val="0"/>
        <w:spacing w:after="0"/>
        <w:textAlignment w:val="auto"/>
        <w:rPr>
          <w:rFonts w:ascii="Arial" w:hAnsi="Arial" w:cs="Arial"/>
          <w:lang w:eastAsia="ja-JP"/>
        </w:rPr>
      </w:pPr>
      <w:r w:rsidRPr="00C46622">
        <w:rPr>
          <w:rFonts w:ascii="Arial" w:hAnsi="Arial" w:cs="Arial"/>
          <w:lang w:eastAsia="ja-JP"/>
        </w:rPr>
        <w:t>R4-1815216</w:t>
      </w:r>
      <w:r w:rsidRPr="00C46622">
        <w:rPr>
          <w:rFonts w:ascii="Arial" w:hAnsi="Arial" w:cs="Arial"/>
          <w:lang w:eastAsia="ja-JP"/>
        </w:rPr>
        <w:tab/>
      </w:r>
      <w:r>
        <w:rPr>
          <w:rFonts w:ascii="Arial" w:hAnsi="Arial" w:cs="Arial"/>
          <w:lang w:eastAsia="ja-JP"/>
        </w:rPr>
        <w:tab/>
      </w:r>
      <w:r w:rsidRPr="00C46622">
        <w:rPr>
          <w:rFonts w:ascii="Arial" w:hAnsi="Arial" w:cs="Arial"/>
          <w:lang w:eastAsia="ja-JP"/>
        </w:rPr>
        <w:t>TP to TR38.819: Adjacents bands</w:t>
      </w:r>
      <w:r>
        <w:rPr>
          <w:rFonts w:ascii="Arial" w:hAnsi="Arial" w:cs="Arial"/>
          <w:lang w:eastAsia="ja-JP"/>
        </w:rPr>
        <w:t xml:space="preserve">, </w:t>
      </w:r>
      <w:r w:rsidRPr="00C46622">
        <w:rPr>
          <w:rFonts w:ascii="Arial" w:hAnsi="Arial" w:cs="Arial"/>
          <w:lang w:eastAsia="ja-JP"/>
        </w:rPr>
        <w:t>Dish Network, HNS</w:t>
      </w:r>
    </w:p>
    <w:p w14:paraId="30F53B55" w14:textId="77777777" w:rsidR="00C46622" w:rsidRPr="00C46622" w:rsidRDefault="00C46622" w:rsidP="00C46622">
      <w:pPr>
        <w:overflowPunct/>
        <w:autoSpaceDE/>
        <w:autoSpaceDN/>
        <w:snapToGrid w:val="0"/>
        <w:spacing w:after="0"/>
        <w:textAlignment w:val="auto"/>
        <w:rPr>
          <w:rFonts w:ascii="Arial" w:hAnsi="Arial" w:cs="Arial"/>
          <w:lang w:eastAsia="ja-JP"/>
        </w:rPr>
      </w:pPr>
      <w:r w:rsidRPr="00C46622">
        <w:rPr>
          <w:rFonts w:ascii="Arial" w:hAnsi="Arial" w:cs="Arial"/>
          <w:lang w:eastAsia="ja-JP"/>
        </w:rPr>
        <w:t>R4-1815215</w:t>
      </w:r>
      <w:r w:rsidRPr="00C46622">
        <w:rPr>
          <w:rFonts w:ascii="Arial" w:hAnsi="Arial" w:cs="Arial"/>
          <w:lang w:eastAsia="ja-JP"/>
        </w:rPr>
        <w:tab/>
      </w:r>
      <w:r>
        <w:rPr>
          <w:rFonts w:ascii="Arial" w:hAnsi="Arial" w:cs="Arial"/>
          <w:lang w:eastAsia="ja-JP"/>
        </w:rPr>
        <w:tab/>
      </w:r>
      <w:r w:rsidRPr="00C46622">
        <w:rPr>
          <w:rFonts w:ascii="Arial" w:hAnsi="Arial" w:cs="Arial"/>
          <w:lang w:eastAsia="ja-JP"/>
        </w:rPr>
        <w:t>TP to TR38.819: Background</w:t>
      </w:r>
      <w:r>
        <w:rPr>
          <w:rFonts w:ascii="Arial" w:hAnsi="Arial" w:cs="Arial"/>
          <w:lang w:eastAsia="ja-JP"/>
        </w:rPr>
        <w:t xml:space="preserve">, </w:t>
      </w:r>
      <w:r w:rsidRPr="00C46622">
        <w:rPr>
          <w:rFonts w:ascii="Arial" w:hAnsi="Arial" w:cs="Arial"/>
          <w:lang w:eastAsia="ja-JP"/>
        </w:rPr>
        <w:t>Dish Network, HNS</w:t>
      </w:r>
    </w:p>
    <w:p w14:paraId="4AF1E98B" w14:textId="77777777" w:rsidR="00C46622" w:rsidRPr="00C46622" w:rsidRDefault="00C46622" w:rsidP="00C46622">
      <w:pPr>
        <w:overflowPunct/>
        <w:autoSpaceDE/>
        <w:autoSpaceDN/>
        <w:snapToGrid w:val="0"/>
        <w:spacing w:after="0"/>
        <w:textAlignment w:val="auto"/>
        <w:rPr>
          <w:rFonts w:ascii="Arial" w:hAnsi="Arial" w:cs="Arial"/>
          <w:lang w:eastAsia="ja-JP"/>
        </w:rPr>
      </w:pPr>
      <w:r w:rsidRPr="00C46622">
        <w:rPr>
          <w:rFonts w:ascii="Arial" w:hAnsi="Arial" w:cs="Arial"/>
          <w:lang w:eastAsia="ja-JP"/>
        </w:rPr>
        <w:t>R4-1815217</w:t>
      </w:r>
      <w:r w:rsidRPr="00C46622">
        <w:rPr>
          <w:rFonts w:ascii="Arial" w:hAnsi="Arial" w:cs="Arial"/>
          <w:lang w:eastAsia="ja-JP"/>
        </w:rPr>
        <w:tab/>
      </w:r>
      <w:r>
        <w:rPr>
          <w:rFonts w:ascii="Arial" w:hAnsi="Arial" w:cs="Arial"/>
          <w:lang w:eastAsia="ja-JP"/>
        </w:rPr>
        <w:tab/>
      </w:r>
      <w:r w:rsidRPr="00C46622">
        <w:rPr>
          <w:rFonts w:ascii="Arial" w:hAnsi="Arial" w:cs="Arial"/>
          <w:lang w:eastAsia="ja-JP"/>
        </w:rPr>
        <w:t>TP to TR38.819: List of band specific issues</w:t>
      </w:r>
      <w:r>
        <w:rPr>
          <w:rFonts w:ascii="Arial" w:hAnsi="Arial" w:cs="Arial"/>
          <w:lang w:eastAsia="ja-JP"/>
        </w:rPr>
        <w:t xml:space="preserve">, </w:t>
      </w:r>
      <w:r w:rsidRPr="00C46622">
        <w:rPr>
          <w:rFonts w:ascii="Arial" w:hAnsi="Arial" w:cs="Arial"/>
          <w:lang w:eastAsia="ja-JP"/>
        </w:rPr>
        <w:t>Dish Network, HNS</w:t>
      </w:r>
    </w:p>
    <w:p w14:paraId="3D996625" w14:textId="77777777" w:rsidR="00C46622" w:rsidRPr="00C46622" w:rsidRDefault="00C46622" w:rsidP="00C46622">
      <w:pPr>
        <w:overflowPunct/>
        <w:autoSpaceDE/>
        <w:autoSpaceDN/>
        <w:snapToGrid w:val="0"/>
        <w:spacing w:after="0"/>
        <w:textAlignment w:val="auto"/>
        <w:rPr>
          <w:rFonts w:ascii="Arial" w:hAnsi="Arial" w:cs="Arial"/>
          <w:lang w:eastAsia="ja-JP"/>
        </w:rPr>
      </w:pPr>
      <w:r w:rsidRPr="00C46622">
        <w:rPr>
          <w:rFonts w:ascii="Arial" w:hAnsi="Arial" w:cs="Arial"/>
          <w:lang w:eastAsia="ja-JP"/>
        </w:rPr>
        <w:t>R4-1815250</w:t>
      </w:r>
      <w:r w:rsidRPr="00C46622">
        <w:rPr>
          <w:rFonts w:ascii="Arial" w:hAnsi="Arial" w:cs="Arial"/>
          <w:lang w:eastAsia="ja-JP"/>
        </w:rPr>
        <w:tab/>
      </w:r>
      <w:r>
        <w:rPr>
          <w:rFonts w:ascii="Arial" w:hAnsi="Arial" w:cs="Arial"/>
          <w:lang w:eastAsia="ja-JP"/>
        </w:rPr>
        <w:tab/>
      </w:r>
      <w:r w:rsidRPr="00C46622">
        <w:rPr>
          <w:rFonts w:ascii="Arial" w:hAnsi="Arial" w:cs="Arial"/>
          <w:lang w:eastAsia="ja-JP"/>
        </w:rPr>
        <w:t>TP to TR38.819: MSR specific issues</w:t>
      </w:r>
      <w:r>
        <w:rPr>
          <w:rFonts w:ascii="Arial" w:hAnsi="Arial" w:cs="Arial"/>
          <w:lang w:eastAsia="ja-JP"/>
        </w:rPr>
        <w:t xml:space="preserve">, </w:t>
      </w:r>
      <w:r w:rsidRPr="00C46622">
        <w:rPr>
          <w:rFonts w:ascii="Arial" w:hAnsi="Arial" w:cs="Arial"/>
          <w:lang w:eastAsia="ja-JP"/>
        </w:rPr>
        <w:t>Dish Network, HNS</w:t>
      </w:r>
    </w:p>
    <w:p w14:paraId="40F05B74" w14:textId="77777777" w:rsidR="00C46622" w:rsidRPr="00C46622" w:rsidRDefault="00C46622" w:rsidP="00C46622">
      <w:pPr>
        <w:overflowPunct/>
        <w:autoSpaceDE/>
        <w:autoSpaceDN/>
        <w:snapToGrid w:val="0"/>
        <w:spacing w:after="0"/>
        <w:textAlignment w:val="auto"/>
        <w:rPr>
          <w:rFonts w:ascii="Arial" w:hAnsi="Arial" w:cs="Arial"/>
          <w:lang w:eastAsia="ja-JP"/>
        </w:rPr>
      </w:pPr>
      <w:r w:rsidRPr="00C46622">
        <w:rPr>
          <w:rFonts w:ascii="Arial" w:hAnsi="Arial" w:cs="Arial"/>
          <w:lang w:eastAsia="ja-JP"/>
        </w:rPr>
        <w:t>R4-1815252</w:t>
      </w:r>
      <w:r w:rsidRPr="00C46622">
        <w:rPr>
          <w:rFonts w:ascii="Arial" w:hAnsi="Arial" w:cs="Arial"/>
          <w:lang w:eastAsia="ja-JP"/>
        </w:rPr>
        <w:tab/>
      </w:r>
      <w:r>
        <w:rPr>
          <w:rFonts w:ascii="Arial" w:hAnsi="Arial" w:cs="Arial"/>
          <w:lang w:eastAsia="ja-JP"/>
        </w:rPr>
        <w:tab/>
      </w:r>
      <w:r w:rsidRPr="00C46622">
        <w:rPr>
          <w:rFonts w:ascii="Arial" w:hAnsi="Arial" w:cs="Arial"/>
          <w:lang w:eastAsia="ja-JP"/>
        </w:rPr>
        <w:t>TP to TR38.819: Channel numbering</w:t>
      </w:r>
      <w:r>
        <w:rPr>
          <w:rFonts w:ascii="Arial" w:hAnsi="Arial" w:cs="Arial"/>
          <w:lang w:eastAsia="ja-JP"/>
        </w:rPr>
        <w:t xml:space="preserve">, </w:t>
      </w:r>
      <w:r w:rsidRPr="00C46622">
        <w:rPr>
          <w:rFonts w:ascii="Arial" w:hAnsi="Arial" w:cs="Arial"/>
          <w:lang w:eastAsia="ja-JP"/>
        </w:rPr>
        <w:t>Dish Network, HNS</w:t>
      </w:r>
    </w:p>
    <w:p w14:paraId="5FF14BF4" w14:textId="77777777" w:rsidR="00C46622" w:rsidRPr="00C46622" w:rsidRDefault="00C46622" w:rsidP="00C46622">
      <w:pPr>
        <w:overflowPunct/>
        <w:autoSpaceDE/>
        <w:autoSpaceDN/>
        <w:snapToGrid w:val="0"/>
        <w:spacing w:after="0"/>
        <w:textAlignment w:val="auto"/>
        <w:rPr>
          <w:rFonts w:ascii="Arial" w:hAnsi="Arial" w:cs="Arial"/>
          <w:lang w:eastAsia="ja-JP"/>
        </w:rPr>
      </w:pPr>
      <w:r w:rsidRPr="00C46622">
        <w:rPr>
          <w:rFonts w:ascii="Arial" w:hAnsi="Arial" w:cs="Arial"/>
          <w:lang w:eastAsia="ja-JP"/>
        </w:rPr>
        <w:t>R4-1815255</w:t>
      </w:r>
      <w:r w:rsidRPr="00C46622">
        <w:rPr>
          <w:rFonts w:ascii="Arial" w:hAnsi="Arial" w:cs="Arial"/>
          <w:lang w:eastAsia="ja-JP"/>
        </w:rPr>
        <w:tab/>
      </w:r>
      <w:r>
        <w:rPr>
          <w:rFonts w:ascii="Arial" w:hAnsi="Arial" w:cs="Arial"/>
          <w:lang w:eastAsia="ja-JP"/>
        </w:rPr>
        <w:tab/>
      </w:r>
      <w:r w:rsidRPr="00C46622">
        <w:rPr>
          <w:rFonts w:ascii="Arial" w:hAnsi="Arial" w:cs="Arial"/>
          <w:lang w:eastAsia="ja-JP"/>
        </w:rPr>
        <w:t>Draft CR to 37.141: Introduction of Band n65</w:t>
      </w:r>
      <w:r>
        <w:rPr>
          <w:rFonts w:ascii="Arial" w:hAnsi="Arial" w:cs="Arial"/>
          <w:lang w:eastAsia="ja-JP"/>
        </w:rPr>
        <w:t xml:space="preserve">, </w:t>
      </w:r>
      <w:r w:rsidRPr="00C46622">
        <w:rPr>
          <w:rFonts w:ascii="Arial" w:hAnsi="Arial" w:cs="Arial"/>
          <w:lang w:eastAsia="ja-JP"/>
        </w:rPr>
        <w:t>Dish Network, HNS</w:t>
      </w:r>
    </w:p>
    <w:p w14:paraId="46FBAF2D" w14:textId="77777777" w:rsidR="00C46622" w:rsidRPr="00C46622" w:rsidRDefault="00C46622" w:rsidP="00C46622">
      <w:pPr>
        <w:overflowPunct/>
        <w:autoSpaceDE/>
        <w:autoSpaceDN/>
        <w:snapToGrid w:val="0"/>
        <w:spacing w:after="0"/>
        <w:textAlignment w:val="auto"/>
        <w:rPr>
          <w:rFonts w:ascii="Arial" w:hAnsi="Arial" w:cs="Arial"/>
          <w:lang w:eastAsia="ja-JP"/>
        </w:rPr>
      </w:pPr>
      <w:r w:rsidRPr="00C46622">
        <w:rPr>
          <w:rFonts w:ascii="Arial" w:hAnsi="Arial" w:cs="Arial"/>
          <w:lang w:eastAsia="ja-JP"/>
        </w:rPr>
        <w:t>R4-1816645</w:t>
      </w:r>
      <w:r w:rsidRPr="00C46622">
        <w:rPr>
          <w:rFonts w:ascii="Arial" w:hAnsi="Arial" w:cs="Arial"/>
          <w:lang w:eastAsia="ja-JP"/>
        </w:rPr>
        <w:tab/>
      </w:r>
      <w:r>
        <w:rPr>
          <w:rFonts w:ascii="Arial" w:hAnsi="Arial" w:cs="Arial"/>
          <w:lang w:eastAsia="ja-JP"/>
        </w:rPr>
        <w:tab/>
      </w:r>
      <w:r w:rsidRPr="00C46622">
        <w:rPr>
          <w:rFonts w:ascii="Arial" w:hAnsi="Arial" w:cs="Arial"/>
          <w:lang w:eastAsia="ja-JP"/>
        </w:rPr>
        <w:t>TP to TR38.819: UE aspect issues</w:t>
      </w:r>
      <w:r>
        <w:rPr>
          <w:rFonts w:ascii="Arial" w:hAnsi="Arial" w:cs="Arial"/>
          <w:lang w:eastAsia="ja-JP"/>
        </w:rPr>
        <w:t xml:space="preserve">, </w:t>
      </w:r>
      <w:r w:rsidRPr="00C46622">
        <w:rPr>
          <w:rFonts w:ascii="Arial" w:hAnsi="Arial" w:cs="Arial"/>
          <w:lang w:eastAsia="ja-JP"/>
        </w:rPr>
        <w:t>Dish Network, HNS</w:t>
      </w:r>
    </w:p>
    <w:p w14:paraId="407C1B87" w14:textId="77777777" w:rsidR="00C46622" w:rsidRPr="00C46622" w:rsidRDefault="00C46622" w:rsidP="00C46622">
      <w:pPr>
        <w:overflowPunct/>
        <w:autoSpaceDE/>
        <w:autoSpaceDN/>
        <w:snapToGrid w:val="0"/>
        <w:spacing w:after="0"/>
        <w:textAlignment w:val="auto"/>
        <w:rPr>
          <w:rFonts w:ascii="Arial" w:hAnsi="Arial" w:cs="Arial"/>
          <w:lang w:eastAsia="ja-JP"/>
        </w:rPr>
      </w:pPr>
    </w:p>
    <w:p w14:paraId="7438DD23" w14:textId="77777777" w:rsidR="00C46622" w:rsidRPr="00C46622" w:rsidRDefault="00C46622">
      <w:pPr>
        <w:overflowPunct/>
        <w:autoSpaceDE/>
        <w:autoSpaceDN/>
        <w:snapToGrid w:val="0"/>
        <w:spacing w:after="0"/>
        <w:textAlignment w:val="auto"/>
        <w:rPr>
          <w:rFonts w:ascii="Arial" w:hAnsi="Arial" w:cs="Arial"/>
          <w:lang w:eastAsia="ja-JP"/>
        </w:rPr>
      </w:pPr>
    </w:p>
    <w:sectPr w:rsidR="00C46622" w:rsidRPr="00C46622"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AF56D0" w14:textId="77777777" w:rsidR="00833A9A" w:rsidRDefault="00833A9A">
      <w:r>
        <w:separator/>
      </w:r>
    </w:p>
  </w:endnote>
  <w:endnote w:type="continuationSeparator" w:id="0">
    <w:p w14:paraId="3190261D" w14:textId="77777777" w:rsidR="00833A9A" w:rsidRDefault="00833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9A6FC"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8D3ED" w14:textId="77777777" w:rsidR="00833A9A" w:rsidRDefault="00833A9A">
      <w:r>
        <w:separator/>
      </w:r>
    </w:p>
  </w:footnote>
  <w:footnote w:type="continuationSeparator" w:id="0">
    <w:p w14:paraId="5F472839" w14:textId="77777777" w:rsidR="00833A9A" w:rsidRDefault="00833A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B0675"/>
    <w:rsid w:val="000C00FA"/>
    <w:rsid w:val="000C51AA"/>
    <w:rsid w:val="000D17BC"/>
    <w:rsid w:val="000D2186"/>
    <w:rsid w:val="000E4F35"/>
    <w:rsid w:val="000F6C1C"/>
    <w:rsid w:val="00116F4B"/>
    <w:rsid w:val="00137471"/>
    <w:rsid w:val="00150FD3"/>
    <w:rsid w:val="00184428"/>
    <w:rsid w:val="001A248F"/>
    <w:rsid w:val="001A3B5F"/>
    <w:rsid w:val="001B5CA8"/>
    <w:rsid w:val="001C4490"/>
    <w:rsid w:val="001D2C1A"/>
    <w:rsid w:val="001D3BA2"/>
    <w:rsid w:val="001D44B7"/>
    <w:rsid w:val="001E0075"/>
    <w:rsid w:val="001F1B1F"/>
    <w:rsid w:val="001F2A20"/>
    <w:rsid w:val="001F486F"/>
    <w:rsid w:val="00207DC4"/>
    <w:rsid w:val="00212BD6"/>
    <w:rsid w:val="0022485E"/>
    <w:rsid w:val="00231ED0"/>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429E"/>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7E584B"/>
    <w:rsid w:val="008145EA"/>
    <w:rsid w:val="00815869"/>
    <w:rsid w:val="00816B81"/>
    <w:rsid w:val="00823B90"/>
    <w:rsid w:val="0083266E"/>
    <w:rsid w:val="00833A9A"/>
    <w:rsid w:val="008546E5"/>
    <w:rsid w:val="00871653"/>
    <w:rsid w:val="00881D74"/>
    <w:rsid w:val="00881E7B"/>
    <w:rsid w:val="008836AC"/>
    <w:rsid w:val="00887422"/>
    <w:rsid w:val="0089166C"/>
    <w:rsid w:val="00893204"/>
    <w:rsid w:val="008960DE"/>
    <w:rsid w:val="008A36DF"/>
    <w:rsid w:val="008C0F67"/>
    <w:rsid w:val="008C1698"/>
    <w:rsid w:val="008C1A3D"/>
    <w:rsid w:val="008D01C3"/>
    <w:rsid w:val="008D1E13"/>
    <w:rsid w:val="008D6549"/>
    <w:rsid w:val="008D70D2"/>
    <w:rsid w:val="008E289D"/>
    <w:rsid w:val="00900AE8"/>
    <w:rsid w:val="00900DAD"/>
    <w:rsid w:val="0091408E"/>
    <w:rsid w:val="009378CA"/>
    <w:rsid w:val="0095025E"/>
    <w:rsid w:val="00955C4C"/>
    <w:rsid w:val="00995338"/>
    <w:rsid w:val="00996777"/>
    <w:rsid w:val="009C0BC7"/>
    <w:rsid w:val="009C6592"/>
    <w:rsid w:val="009E209B"/>
    <w:rsid w:val="009F0747"/>
    <w:rsid w:val="009F27AB"/>
    <w:rsid w:val="00A03514"/>
    <w:rsid w:val="00A17079"/>
    <w:rsid w:val="00A448C3"/>
    <w:rsid w:val="00A458D4"/>
    <w:rsid w:val="00A46FB7"/>
    <w:rsid w:val="00A53118"/>
    <w:rsid w:val="00A86AB5"/>
    <w:rsid w:val="00A9425F"/>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22"/>
    <w:rsid w:val="00C4666A"/>
    <w:rsid w:val="00C479A3"/>
    <w:rsid w:val="00C50477"/>
    <w:rsid w:val="00C74DAF"/>
    <w:rsid w:val="00C80116"/>
    <w:rsid w:val="00C87BFC"/>
    <w:rsid w:val="00C97FAC"/>
    <w:rsid w:val="00CF5E71"/>
    <w:rsid w:val="00CF7FAC"/>
    <w:rsid w:val="00D160C1"/>
    <w:rsid w:val="00D17794"/>
    <w:rsid w:val="00D22380"/>
    <w:rsid w:val="00D22398"/>
    <w:rsid w:val="00D35E6C"/>
    <w:rsid w:val="00D436CF"/>
    <w:rsid w:val="00D45B2F"/>
    <w:rsid w:val="00D46E88"/>
    <w:rsid w:val="00D60BD6"/>
    <w:rsid w:val="00D613A9"/>
    <w:rsid w:val="00D64501"/>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D6DB6"/>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90073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1708913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664</Words>
  <Characters>3785</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4441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Jussi Kuusisto</cp:lastModifiedBy>
  <cp:revision>2</cp:revision>
  <dcterms:created xsi:type="dcterms:W3CDTF">2018-11-30T16:37:00Z</dcterms:created>
  <dcterms:modified xsi:type="dcterms:W3CDTF">2018-11-30T16:37:00Z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